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C36" w:rsidRDefault="00B51C36">
      <w:pPr>
        <w:pStyle w:val="a3"/>
        <w:rPr>
          <w:b w:val="0"/>
          <w:sz w:val="28"/>
          <w:lang w:val="en-US"/>
        </w:rPr>
      </w:pPr>
    </w:p>
    <w:p w:rsidR="00B51C36" w:rsidRDefault="00B51C36">
      <w:pPr>
        <w:pStyle w:val="a3"/>
        <w:rPr>
          <w:b w:val="0"/>
          <w:sz w:val="28"/>
          <w:lang w:val="en-US"/>
        </w:rPr>
      </w:pPr>
    </w:p>
    <w:p w:rsidR="00B51C36" w:rsidRDefault="00B51C36">
      <w:pPr>
        <w:pStyle w:val="a3"/>
        <w:rPr>
          <w:b w:val="0"/>
          <w:sz w:val="28"/>
          <w:lang w:val="en-US"/>
        </w:rPr>
      </w:pPr>
    </w:p>
    <w:p w:rsidR="00B51C36" w:rsidRDefault="00B51C36">
      <w:pPr>
        <w:pStyle w:val="a3"/>
        <w:ind w:left="851" w:firstLine="0"/>
        <w:jc w:val="left"/>
        <w:outlineLvl w:val="0"/>
        <w:rPr>
          <w:rFonts w:ascii="Tahoma" w:hAnsi="Tahoma"/>
          <w:b w:val="0"/>
          <w:shadow/>
          <w:color w:val="000000"/>
          <w:sz w:val="40"/>
        </w:rPr>
      </w:pPr>
      <w:r>
        <w:rPr>
          <w:rFonts w:ascii="Tahoma" w:hAnsi="Tahoma"/>
          <w:b w:val="0"/>
          <w:shadow/>
          <w:color w:val="000000"/>
          <w:sz w:val="40"/>
        </w:rPr>
        <w:t>ВНЕШНЕЭКОНОМИЧЕСКАЯ</w:t>
      </w:r>
    </w:p>
    <w:p w:rsidR="00B51C36" w:rsidRPr="00262E6B" w:rsidRDefault="00B51C36">
      <w:pPr>
        <w:pStyle w:val="a3"/>
        <w:ind w:left="851" w:firstLine="0"/>
        <w:jc w:val="left"/>
        <w:outlineLvl w:val="0"/>
        <w:rPr>
          <w:b w:val="0"/>
          <w:shadow/>
          <w:color w:val="808080"/>
          <w:sz w:val="40"/>
        </w:rPr>
      </w:pPr>
      <w:r w:rsidRPr="00262E6B">
        <w:rPr>
          <w:rFonts w:ascii="Tahoma" w:hAnsi="Tahoma"/>
          <w:b w:val="0"/>
          <w:shadow/>
          <w:color w:val="000000"/>
          <w:sz w:val="40"/>
        </w:rPr>
        <w:t>ДЕЯТЕЛЬНОСТЬ</w:t>
      </w:r>
    </w:p>
    <w:p w:rsidR="00B51C36" w:rsidRPr="00262E6B" w:rsidRDefault="00872E78">
      <w:pPr>
        <w:pStyle w:val="a3"/>
      </w:pPr>
      <w:r>
        <w:rPr>
          <w:noProof/>
        </w:rPr>
        <w:pict>
          <v:line id="_x0000_s1029" style="position:absolute;left:0;text-align:left;flip:x;z-index:3" from="262.35pt,5.1pt" to="262.35pt,515.6pt" strokecolor="gray" strokeweight="4.5pt"/>
        </w:pict>
      </w:r>
      <w:r>
        <w:rPr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7" type="#_x0000_t7" style="position:absolute;left:0;text-align:left;margin-left:.9pt;margin-top:5.1pt;width:266.4pt;height:21.6pt;z-index:1" o:allowincell="f" fillcolor="silver"/>
        </w:pict>
      </w: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4255CD" w:rsidRPr="00E571EB" w:rsidRDefault="004255CD">
      <w:pPr>
        <w:pStyle w:val="a3"/>
        <w:jc w:val="left"/>
        <w:outlineLvl w:val="0"/>
        <w:rPr>
          <w:b w:val="0"/>
          <w:sz w:val="36"/>
        </w:rPr>
      </w:pPr>
    </w:p>
    <w:p w:rsidR="004255CD" w:rsidRPr="00E571EB" w:rsidRDefault="004255CD">
      <w:pPr>
        <w:pStyle w:val="a3"/>
        <w:jc w:val="left"/>
        <w:outlineLvl w:val="0"/>
        <w:rPr>
          <w:b w:val="0"/>
          <w:sz w:val="36"/>
        </w:rPr>
      </w:pPr>
    </w:p>
    <w:p w:rsidR="00B51C36" w:rsidRPr="00E571EB" w:rsidRDefault="00B51C36">
      <w:pPr>
        <w:pStyle w:val="a3"/>
        <w:jc w:val="left"/>
        <w:outlineLvl w:val="0"/>
        <w:rPr>
          <w:b w:val="0"/>
          <w:sz w:val="36"/>
        </w:rPr>
      </w:pPr>
      <w:r>
        <w:rPr>
          <w:b w:val="0"/>
          <w:sz w:val="36"/>
        </w:rPr>
        <w:t>Внешнеторговый оборот</w:t>
      </w:r>
    </w:p>
    <w:p w:rsidR="00366415" w:rsidRPr="00E571EB" w:rsidRDefault="00366415">
      <w:pPr>
        <w:pStyle w:val="a3"/>
        <w:jc w:val="left"/>
        <w:outlineLvl w:val="0"/>
        <w:rPr>
          <w:b w:val="0"/>
          <w:sz w:val="36"/>
        </w:rPr>
      </w:pPr>
    </w:p>
    <w:p w:rsidR="00366415" w:rsidRPr="00366415" w:rsidRDefault="00366415">
      <w:pPr>
        <w:pStyle w:val="a3"/>
        <w:jc w:val="left"/>
        <w:outlineLvl w:val="0"/>
        <w:rPr>
          <w:b w:val="0"/>
          <w:sz w:val="36"/>
        </w:rPr>
      </w:pPr>
      <w:r>
        <w:rPr>
          <w:b w:val="0"/>
          <w:sz w:val="36"/>
        </w:rPr>
        <w:t>Экспорт и импорт услуг</w:t>
      </w:r>
    </w:p>
    <w:p w:rsidR="00B51C36" w:rsidRDefault="00B51C36">
      <w:pPr>
        <w:pStyle w:val="a3"/>
        <w:rPr>
          <w:b w:val="0"/>
        </w:rPr>
      </w:pPr>
    </w:p>
    <w:p w:rsidR="00B51C36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B51C36">
      <w:pPr>
        <w:pStyle w:val="a3"/>
        <w:rPr>
          <w:b w:val="0"/>
        </w:rPr>
      </w:pPr>
    </w:p>
    <w:p w:rsidR="00B51C36" w:rsidRPr="00262E6B" w:rsidRDefault="00872E78">
      <w:pPr>
        <w:pStyle w:val="a3"/>
        <w:rPr>
          <w:b w:val="0"/>
          <w:sz w:val="96"/>
        </w:rPr>
      </w:pPr>
      <w:r w:rsidRPr="00872E78">
        <w:rPr>
          <w:noProof/>
        </w:rPr>
        <w:pict>
          <v:shape id="_x0000_s1028" type="#_x0000_t7" style="position:absolute;left:0;text-align:left;margin-left:262.35pt;margin-top:48.15pt;width:223.2pt;height:14.4pt;z-index:2" fillcolor="silver"/>
        </w:pict>
      </w:r>
      <w:r w:rsidR="00B51C36" w:rsidRPr="00262E6B">
        <w:rPr>
          <w:b w:val="0"/>
        </w:rPr>
        <w:t xml:space="preserve">                                                     </w:t>
      </w:r>
      <w:r w:rsidR="00B51C36" w:rsidRPr="00262E6B">
        <w:rPr>
          <w:b w:val="0"/>
          <w:sz w:val="96"/>
        </w:rPr>
        <w:t>1</w:t>
      </w:r>
      <w:r w:rsidR="00DC33B0">
        <w:rPr>
          <w:b w:val="0"/>
          <w:sz w:val="96"/>
        </w:rPr>
        <w:t>4</w:t>
      </w:r>
    </w:p>
    <w:p w:rsidR="00B51C36" w:rsidRPr="00262E6B" w:rsidRDefault="00B51C36">
      <w:pPr>
        <w:pStyle w:val="a3"/>
      </w:pPr>
    </w:p>
    <w:p w:rsidR="00B51C36" w:rsidRPr="00BA398C" w:rsidRDefault="00B51C36">
      <w:pPr>
        <w:pStyle w:val="ae"/>
        <w:ind w:firstLine="0"/>
        <w:rPr>
          <w:sz w:val="30"/>
          <w:vertAlign w:val="superscript"/>
        </w:rPr>
      </w:pPr>
      <w:r>
        <w:br w:type="page"/>
      </w:r>
      <w:r w:rsidRPr="00BA398C">
        <w:rPr>
          <w:sz w:val="30"/>
        </w:rPr>
        <w:lastRenderedPageBreak/>
        <w:t>ВНЕШНЕТОРГОВЫЙ</w:t>
      </w:r>
      <w:r w:rsidR="00637A8F" w:rsidRPr="00BA398C">
        <w:rPr>
          <w:sz w:val="30"/>
        </w:rPr>
        <w:t xml:space="preserve"> </w:t>
      </w:r>
      <w:r w:rsidRPr="00BA398C">
        <w:rPr>
          <w:sz w:val="30"/>
        </w:rPr>
        <w:t xml:space="preserve"> ОБОРОТ</w:t>
      </w:r>
    </w:p>
    <w:p w:rsidR="00B51C36" w:rsidRPr="00733002" w:rsidRDefault="00B51C36">
      <w:pPr>
        <w:ind w:firstLine="0"/>
        <w:jc w:val="center"/>
        <w:rPr>
          <w:sz w:val="16"/>
          <w:szCs w:val="16"/>
        </w:rPr>
      </w:pPr>
    </w:p>
    <w:p w:rsidR="00B51C36" w:rsidRPr="00BA398C" w:rsidRDefault="00B51C36">
      <w:pPr>
        <w:pStyle w:val="4"/>
        <w:rPr>
          <w:sz w:val="26"/>
        </w:rPr>
      </w:pPr>
      <w:r w:rsidRPr="00BA398C">
        <w:rPr>
          <w:sz w:val="26"/>
        </w:rPr>
        <w:t>ЭКСПОРТ И ИМПОРТ РЕСПУБЛИКИ ХАКАСИЯ</w:t>
      </w:r>
    </w:p>
    <w:p w:rsidR="00B51C36" w:rsidRPr="00BA398C" w:rsidRDefault="00B51C36">
      <w:pPr>
        <w:ind w:firstLine="0"/>
        <w:jc w:val="center"/>
        <w:rPr>
          <w:sz w:val="26"/>
        </w:rPr>
      </w:pPr>
      <w:r w:rsidRPr="00BA398C">
        <w:rPr>
          <w:sz w:val="26"/>
        </w:rPr>
        <w:t>(по данным Сибирского таможенного управления)</w:t>
      </w:r>
    </w:p>
    <w:p w:rsidR="00B51C36" w:rsidRPr="00733002" w:rsidRDefault="00B51C36">
      <w:pPr>
        <w:ind w:firstLine="0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276"/>
        <w:gridCol w:w="1134"/>
        <w:gridCol w:w="1276"/>
        <w:gridCol w:w="992"/>
        <w:gridCol w:w="1276"/>
        <w:gridCol w:w="992"/>
      </w:tblGrid>
      <w:tr w:rsidR="005947CE" w:rsidRPr="00BA398C">
        <w:trPr>
          <w:cantSplit/>
        </w:trPr>
        <w:tc>
          <w:tcPr>
            <w:tcW w:w="2835" w:type="dxa"/>
            <w:vMerge w:val="restart"/>
          </w:tcPr>
          <w:p w:rsidR="005947CE" w:rsidRPr="00BA398C" w:rsidRDefault="005947C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:rsidR="005947CE" w:rsidRPr="00BA398C" w:rsidRDefault="005947CE" w:rsidP="00BF7B30">
            <w:pPr>
              <w:ind w:firstLine="0"/>
              <w:jc w:val="center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>201</w:t>
            </w:r>
            <w:r w:rsidR="00BF7B30" w:rsidRPr="00BA398C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gridSpan w:val="2"/>
          </w:tcPr>
          <w:p w:rsidR="005947CE" w:rsidRPr="00BA398C" w:rsidRDefault="005947CE" w:rsidP="00BF7B30">
            <w:pPr>
              <w:ind w:firstLine="0"/>
              <w:jc w:val="center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>201</w:t>
            </w:r>
            <w:r w:rsidR="00BF7B30" w:rsidRPr="00BA398C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gridSpan w:val="2"/>
          </w:tcPr>
          <w:p w:rsidR="005947CE" w:rsidRPr="00BA398C" w:rsidRDefault="005947CE" w:rsidP="00BF7B30">
            <w:pPr>
              <w:ind w:firstLine="0"/>
              <w:jc w:val="center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>201</w:t>
            </w:r>
            <w:r w:rsidR="00BF7B30" w:rsidRPr="00BA398C">
              <w:rPr>
                <w:sz w:val="22"/>
                <w:szCs w:val="22"/>
              </w:rPr>
              <w:t>4</w:t>
            </w:r>
          </w:p>
        </w:tc>
      </w:tr>
      <w:tr w:rsidR="005947CE" w:rsidRPr="00BA398C">
        <w:trPr>
          <w:cantSplit/>
        </w:trPr>
        <w:tc>
          <w:tcPr>
            <w:tcW w:w="2835" w:type="dxa"/>
            <w:vMerge/>
            <w:tcBorders>
              <w:bottom w:val="nil"/>
            </w:tcBorders>
          </w:tcPr>
          <w:p w:rsidR="005947CE" w:rsidRPr="00BA398C" w:rsidRDefault="005947C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947CE" w:rsidRPr="00BA398C" w:rsidRDefault="005947CE" w:rsidP="00B51C36">
            <w:pPr>
              <w:ind w:firstLine="0"/>
              <w:jc w:val="center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тыс. </w:t>
            </w:r>
            <w:r w:rsidRPr="00BA398C">
              <w:rPr>
                <w:sz w:val="22"/>
                <w:szCs w:val="22"/>
              </w:rPr>
              <w:br/>
              <w:t>долларов США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947CE" w:rsidRPr="00BA398C" w:rsidRDefault="005947CE" w:rsidP="00B51C36">
            <w:pPr>
              <w:ind w:firstLine="0"/>
              <w:jc w:val="center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>в пр</w:t>
            </w:r>
            <w:r w:rsidRPr="00BA398C">
              <w:rPr>
                <w:sz w:val="22"/>
                <w:szCs w:val="22"/>
              </w:rPr>
              <w:t>о</w:t>
            </w:r>
            <w:r w:rsidRPr="00BA398C">
              <w:rPr>
                <w:sz w:val="22"/>
                <w:szCs w:val="22"/>
              </w:rPr>
              <w:t xml:space="preserve">центах </w:t>
            </w:r>
          </w:p>
          <w:p w:rsidR="005947CE" w:rsidRPr="00BA398C" w:rsidRDefault="005947CE" w:rsidP="00B51C36">
            <w:pPr>
              <w:ind w:firstLine="0"/>
              <w:jc w:val="center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947CE" w:rsidRPr="00BA398C" w:rsidRDefault="005947CE" w:rsidP="00B51C36">
            <w:pPr>
              <w:ind w:firstLine="0"/>
              <w:jc w:val="center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тыс. </w:t>
            </w:r>
            <w:r w:rsidRPr="00BA398C">
              <w:rPr>
                <w:sz w:val="22"/>
                <w:szCs w:val="22"/>
              </w:rPr>
              <w:br/>
              <w:t>долларов США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5947CE" w:rsidRPr="00BA398C" w:rsidRDefault="005947CE" w:rsidP="00B51C36">
            <w:pPr>
              <w:ind w:firstLine="0"/>
              <w:jc w:val="center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>в пр</w:t>
            </w:r>
            <w:r w:rsidRPr="00BA398C">
              <w:rPr>
                <w:sz w:val="22"/>
                <w:szCs w:val="22"/>
              </w:rPr>
              <w:t>о</w:t>
            </w:r>
            <w:r w:rsidRPr="00BA398C">
              <w:rPr>
                <w:sz w:val="22"/>
                <w:szCs w:val="22"/>
              </w:rPr>
              <w:t>центах к итогу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947CE" w:rsidRPr="00BA398C" w:rsidRDefault="005947CE">
            <w:pPr>
              <w:ind w:firstLine="0"/>
              <w:jc w:val="center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>тыс.</w:t>
            </w:r>
            <w:r w:rsidRPr="00BA398C">
              <w:rPr>
                <w:sz w:val="22"/>
                <w:szCs w:val="22"/>
              </w:rPr>
              <w:br/>
              <w:t>долларов США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5947CE" w:rsidRPr="00BA398C" w:rsidRDefault="005947CE">
            <w:pPr>
              <w:ind w:firstLine="0"/>
              <w:jc w:val="center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>в пр</w:t>
            </w:r>
            <w:r w:rsidRPr="00BA398C">
              <w:rPr>
                <w:sz w:val="22"/>
                <w:szCs w:val="22"/>
              </w:rPr>
              <w:t>о</w:t>
            </w:r>
            <w:r w:rsidRPr="00BA398C">
              <w:rPr>
                <w:sz w:val="22"/>
                <w:szCs w:val="22"/>
              </w:rPr>
              <w:t>центах к итогу</w:t>
            </w:r>
          </w:p>
        </w:tc>
      </w:tr>
      <w:tr w:rsidR="00BF7B30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F7B30" w:rsidRPr="00BA398C" w:rsidRDefault="00BF7B30">
            <w:pPr>
              <w:ind w:firstLine="0"/>
              <w:rPr>
                <w:b/>
                <w:sz w:val="22"/>
                <w:szCs w:val="22"/>
              </w:rPr>
            </w:pPr>
            <w:r w:rsidRPr="00BA398C">
              <w:rPr>
                <w:b/>
                <w:sz w:val="22"/>
                <w:szCs w:val="22"/>
              </w:rPr>
              <w:t xml:space="preserve">Товарооборот - всего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bottom"/>
          </w:tcPr>
          <w:p w:rsidR="00BF7B30" w:rsidRPr="00560D0D" w:rsidRDefault="00BF7B30" w:rsidP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2685234,8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Pr="00560D0D" w:rsidRDefault="00BF7B30" w:rsidP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2498351,0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Pr="00560D0D" w:rsidRDefault="00BF7B30" w:rsidP="003959FA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2398857,8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  <w:tr w:rsidR="00BF7B30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      в том числе: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sz w:val="24"/>
              </w:rPr>
            </w:pPr>
          </w:p>
        </w:tc>
      </w:tr>
      <w:tr w:rsidR="00BF7B30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 страны вне СНГ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2359017,9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87,8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2237456,0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89,6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 w:rsidP="003959FA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2380940,3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8214BD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99,3</w:t>
            </w:r>
          </w:p>
        </w:tc>
      </w:tr>
      <w:tr w:rsidR="00BF7B30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 государства участники</w:t>
            </w:r>
          </w:p>
          <w:p w:rsidR="00BF7B30" w:rsidRPr="00BA398C" w:rsidRDefault="00BF7B30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 СНГ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326216,9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12,2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260895,0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17917,5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6A1CA5" w:rsidP="008214BD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</w:tr>
      <w:tr w:rsidR="00BF7B30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>
            <w:pPr>
              <w:ind w:firstLine="0"/>
              <w:rPr>
                <w:b/>
                <w:sz w:val="22"/>
                <w:szCs w:val="22"/>
              </w:rPr>
            </w:pPr>
            <w:r w:rsidRPr="00BA398C">
              <w:rPr>
                <w:b/>
                <w:sz w:val="22"/>
                <w:szCs w:val="22"/>
              </w:rPr>
              <w:t>Экспорт - всего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1990285,7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74,1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1932558,2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2076246,8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86,6</w:t>
            </w:r>
          </w:p>
        </w:tc>
      </w:tr>
      <w:tr w:rsidR="00BF7B30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      в том числе: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sz w:val="24"/>
              </w:rPr>
            </w:pPr>
          </w:p>
        </w:tc>
      </w:tr>
      <w:tr w:rsidR="00BF7B30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 страны вне СНГ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1977631,6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73,6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1920546,2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76,9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2061997,9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D93662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86,0</w:t>
            </w:r>
          </w:p>
        </w:tc>
      </w:tr>
      <w:tr w:rsidR="00BF7B30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 государства участники</w:t>
            </w:r>
          </w:p>
          <w:p w:rsidR="00BF7B30" w:rsidRPr="00BA398C" w:rsidRDefault="00BF7B30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 СНГ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12654,1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12012,0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 w:rsidP="002A2111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14248,9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</w:tr>
      <w:tr w:rsidR="00BF7B30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>
            <w:pPr>
              <w:ind w:firstLine="0"/>
              <w:rPr>
                <w:b/>
                <w:sz w:val="22"/>
                <w:szCs w:val="22"/>
              </w:rPr>
            </w:pPr>
            <w:r w:rsidRPr="00BA398C">
              <w:rPr>
                <w:b/>
                <w:sz w:val="22"/>
                <w:szCs w:val="22"/>
              </w:rPr>
              <w:t>Импорт - всего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694949,1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25,9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565792,8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322611,0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13,4</w:t>
            </w:r>
          </w:p>
        </w:tc>
      </w:tr>
      <w:tr w:rsidR="00BF7B30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      в том числе: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sz w:val="24"/>
              </w:rPr>
            </w:pPr>
          </w:p>
        </w:tc>
      </w:tr>
      <w:tr w:rsidR="00BF7B30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 страны вне СНГ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381386,3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14,2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316909,8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318942,4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13,3</w:t>
            </w:r>
          </w:p>
        </w:tc>
      </w:tr>
      <w:tr w:rsidR="00BF7B30">
        <w:trPr>
          <w:cantSplit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F7B30" w:rsidRPr="00BA398C" w:rsidRDefault="00BF7B30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 государства участники</w:t>
            </w:r>
          </w:p>
          <w:p w:rsidR="00BF7B30" w:rsidRPr="00BA398C" w:rsidRDefault="00BF7B30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 СНГ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313562,8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11,7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248883,0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B30" w:rsidRDefault="00BF7B30" w:rsidP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3668,6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7B30" w:rsidRDefault="00BF7B30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</w:tr>
    </w:tbl>
    <w:p w:rsidR="00B51C36" w:rsidRPr="00733002" w:rsidRDefault="00B51C36">
      <w:pPr>
        <w:rPr>
          <w:sz w:val="16"/>
          <w:szCs w:val="16"/>
        </w:rPr>
      </w:pPr>
    </w:p>
    <w:p w:rsidR="002645BB" w:rsidRPr="00BA398C" w:rsidRDefault="002645BB" w:rsidP="002645BB">
      <w:pPr>
        <w:pStyle w:val="1"/>
        <w:ind w:firstLine="0"/>
        <w:rPr>
          <w:sz w:val="26"/>
        </w:rPr>
      </w:pPr>
      <w:r w:rsidRPr="00BA398C">
        <w:rPr>
          <w:sz w:val="26"/>
        </w:rPr>
        <w:t>ЭКСПОРТ</w:t>
      </w:r>
      <w:r w:rsidR="003F6A51" w:rsidRPr="00BA398C">
        <w:rPr>
          <w:sz w:val="26"/>
        </w:rPr>
        <w:t xml:space="preserve"> </w:t>
      </w:r>
      <w:r w:rsidRPr="00BA398C">
        <w:rPr>
          <w:sz w:val="26"/>
        </w:rPr>
        <w:t>И ИМПОРТ УСЛУГ</w:t>
      </w:r>
    </w:p>
    <w:p w:rsidR="002645BB" w:rsidRPr="00BA398C" w:rsidRDefault="002645BB" w:rsidP="00FF536E">
      <w:pPr>
        <w:ind w:firstLine="0"/>
        <w:jc w:val="center"/>
        <w:rPr>
          <w:sz w:val="26"/>
          <w:szCs w:val="24"/>
        </w:rPr>
      </w:pPr>
      <w:r w:rsidRPr="00BA398C">
        <w:rPr>
          <w:sz w:val="26"/>
          <w:szCs w:val="24"/>
        </w:rPr>
        <w:t>(тысяч долларов США)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992"/>
        <w:gridCol w:w="992"/>
        <w:gridCol w:w="992"/>
        <w:gridCol w:w="993"/>
        <w:gridCol w:w="992"/>
        <w:gridCol w:w="1134"/>
        <w:gridCol w:w="1134"/>
        <w:gridCol w:w="992"/>
      </w:tblGrid>
      <w:tr w:rsidR="00BF7B30" w:rsidTr="00DC3BA8">
        <w:trPr>
          <w:cantSplit/>
          <w:tblHeader/>
        </w:trPr>
        <w:tc>
          <w:tcPr>
            <w:tcW w:w="1985" w:type="dxa"/>
            <w:vMerge w:val="restart"/>
          </w:tcPr>
          <w:p w:rsidR="00BF7B30" w:rsidRDefault="00BF7B30" w:rsidP="004C17DD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984" w:type="dxa"/>
            <w:gridSpan w:val="2"/>
          </w:tcPr>
          <w:p w:rsidR="00BF7B30" w:rsidRDefault="00BF7B30" w:rsidP="00BF7B3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1985" w:type="dxa"/>
            <w:gridSpan w:val="2"/>
          </w:tcPr>
          <w:p w:rsidR="00BF7B30" w:rsidRDefault="00BF7B30" w:rsidP="00BF7B3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2126" w:type="dxa"/>
            <w:gridSpan w:val="2"/>
          </w:tcPr>
          <w:p w:rsidR="00BF7B30" w:rsidRDefault="00BF7B30" w:rsidP="00BF7B3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  <w:tc>
          <w:tcPr>
            <w:tcW w:w="2126" w:type="dxa"/>
            <w:gridSpan w:val="2"/>
          </w:tcPr>
          <w:p w:rsidR="00BF7B30" w:rsidRDefault="00BF7B30" w:rsidP="00BF7B3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</w:tr>
      <w:tr w:rsidR="00BF7B30" w:rsidTr="00DC3BA8">
        <w:trPr>
          <w:cantSplit/>
          <w:tblHeader/>
        </w:trPr>
        <w:tc>
          <w:tcPr>
            <w:tcW w:w="1985" w:type="dxa"/>
            <w:vMerge/>
            <w:tcBorders>
              <w:bottom w:val="nil"/>
            </w:tcBorders>
          </w:tcPr>
          <w:p w:rsidR="00BF7B30" w:rsidRDefault="00BF7B30" w:rsidP="004C17DD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BF7B30" w:rsidRDefault="00BF7B30" w:rsidP="004C17D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BF7B30" w:rsidRDefault="00BF7B30" w:rsidP="004C17D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BF7B30" w:rsidRDefault="00BF7B30" w:rsidP="004C17D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BF7B30" w:rsidRDefault="00BF7B30" w:rsidP="004C17D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BF7B30" w:rsidRDefault="00BF7B30" w:rsidP="004C17D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F7B30" w:rsidRDefault="00BF7B30" w:rsidP="004C17D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F7B30" w:rsidRDefault="00BF7B30" w:rsidP="004C17D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BF7B30" w:rsidRDefault="00BF7B30" w:rsidP="004C17DD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</w:tr>
      <w:tr w:rsidR="00BF7B30" w:rsidTr="00DC3BA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F7B30" w:rsidRPr="00BA398C" w:rsidRDefault="00BF7B30" w:rsidP="004C17DD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BA398C">
              <w:rPr>
                <w:b/>
                <w:sz w:val="22"/>
                <w:szCs w:val="22"/>
              </w:rPr>
              <w:t>Услуги – всего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256,8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26862,0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24206,5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25807,1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EE392F" w:rsidP="00DC3BA8">
            <w:pPr>
              <w:ind w:right="-57"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EE392F" w:rsidP="00DC3BA8">
            <w:pPr>
              <w:ind w:right="-57"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19031,5</w:t>
            </w:r>
          </w:p>
        </w:tc>
      </w:tr>
      <w:tr w:rsidR="00BF7B30" w:rsidTr="00DC3BA8">
        <w:trPr>
          <w:cantSplit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 w:rsidP="004C17DD">
            <w:pPr>
              <w:ind w:firstLine="0"/>
              <w:jc w:val="left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из них: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 w:rsidP="00DC3BA8">
            <w:pPr>
              <w:ind w:right="-57" w:firstLine="0"/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DC3BA8">
            <w:pPr>
              <w:ind w:right="-57" w:firstLine="0"/>
              <w:jc w:val="right"/>
              <w:rPr>
                <w:sz w:val="24"/>
              </w:rPr>
            </w:pPr>
          </w:p>
        </w:tc>
      </w:tr>
      <w:tr w:rsidR="00BF7B30" w:rsidTr="00DC3BA8">
        <w:trPr>
          <w:cantSplit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 w:rsidP="004C17DD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>услуги гостиниц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138,6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152,4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256,1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EE392F" w:rsidP="00DC3BA8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141,1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EE392F" w:rsidP="00DC3BA8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46C5C" w:rsidTr="00DC3BA8">
        <w:trPr>
          <w:cantSplit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</w:tcPr>
          <w:p w:rsidR="00C46C5C" w:rsidRPr="00BA398C" w:rsidRDefault="00C46C5C" w:rsidP="00C46C5C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>услуги по прои</w:t>
            </w:r>
            <w:r w:rsidRPr="00BA398C">
              <w:rPr>
                <w:sz w:val="22"/>
                <w:szCs w:val="22"/>
              </w:rPr>
              <w:t>з</w:t>
            </w:r>
            <w:r w:rsidRPr="00BA398C">
              <w:rPr>
                <w:sz w:val="22"/>
                <w:szCs w:val="22"/>
              </w:rPr>
              <w:t>водству алюминия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46C5C" w:rsidRDefault="00C46C5C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46C5C" w:rsidRDefault="00C46C5C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6C5C" w:rsidRDefault="00C46C5C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C5C" w:rsidRDefault="00C46C5C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C5C" w:rsidRDefault="00C46C5C" w:rsidP="00BF7B30">
            <w:pPr>
              <w:ind w:right="-57" w:firstLine="0"/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C5C" w:rsidRDefault="00C46C5C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C5C" w:rsidRDefault="00C46C5C" w:rsidP="00DC3BA8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192,1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C5C" w:rsidRDefault="00C46C5C" w:rsidP="00DC3BA8">
            <w:pPr>
              <w:ind w:right="-57" w:firstLine="0"/>
              <w:jc w:val="right"/>
              <w:rPr>
                <w:sz w:val="24"/>
              </w:rPr>
            </w:pPr>
          </w:p>
        </w:tc>
      </w:tr>
      <w:tr w:rsidR="00BF7B30" w:rsidTr="00DC3BA8">
        <w:trPr>
          <w:cantSplit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 w:rsidP="004C17DD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>коммерческие у</w:t>
            </w:r>
            <w:r w:rsidRPr="00BA398C">
              <w:rPr>
                <w:sz w:val="22"/>
                <w:szCs w:val="22"/>
              </w:rPr>
              <w:t>с</w:t>
            </w:r>
            <w:r w:rsidRPr="00BA398C">
              <w:rPr>
                <w:sz w:val="22"/>
                <w:szCs w:val="22"/>
              </w:rPr>
              <w:t>луги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118,2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275,3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EE392F" w:rsidP="00DC3BA8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EE392F" w:rsidP="00DC3BA8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47,6</w:t>
            </w:r>
          </w:p>
        </w:tc>
      </w:tr>
      <w:tr w:rsidR="00BF7B30" w:rsidTr="00DC3BA8">
        <w:trPr>
          <w:cantSplit/>
          <w:trHeight w:val="689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</w:tcBorders>
          </w:tcPr>
          <w:p w:rsidR="00BF7B30" w:rsidRPr="00BA398C" w:rsidRDefault="00BF7B30" w:rsidP="004C17DD">
            <w:pPr>
              <w:ind w:firstLine="0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>ремонт и монтаж машин и оборуд</w:t>
            </w:r>
            <w:r w:rsidRPr="00BA398C">
              <w:rPr>
                <w:sz w:val="22"/>
                <w:szCs w:val="22"/>
              </w:rPr>
              <w:t>о</w:t>
            </w:r>
            <w:r w:rsidRPr="00BA398C">
              <w:rPr>
                <w:sz w:val="22"/>
                <w:szCs w:val="22"/>
              </w:rPr>
              <w:t>вания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26862,0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24206,5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Default="00BF7B30" w:rsidP="00BF7B30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25514,1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Default="00EE392F" w:rsidP="00DC3BA8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Default="00EE392F" w:rsidP="00DC3BA8">
            <w:pPr>
              <w:ind w:right="-57" w:firstLine="0"/>
              <w:jc w:val="right"/>
              <w:rPr>
                <w:sz w:val="24"/>
              </w:rPr>
            </w:pPr>
            <w:r>
              <w:rPr>
                <w:sz w:val="24"/>
              </w:rPr>
              <w:t>18123,7</w:t>
            </w:r>
          </w:p>
        </w:tc>
      </w:tr>
      <w:tr w:rsidR="00EE392F" w:rsidTr="00DC3BA8">
        <w:trPr>
          <w:cantSplit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392F" w:rsidRPr="00BA398C" w:rsidRDefault="00EE392F" w:rsidP="004C17DD">
            <w:pPr>
              <w:ind w:firstLine="0"/>
              <w:jc w:val="left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>строительные у</w:t>
            </w:r>
            <w:r w:rsidRPr="00BA398C">
              <w:rPr>
                <w:sz w:val="22"/>
                <w:szCs w:val="22"/>
              </w:rPr>
              <w:t>с</w:t>
            </w:r>
            <w:r w:rsidRPr="00BA398C">
              <w:rPr>
                <w:sz w:val="22"/>
                <w:szCs w:val="22"/>
              </w:rPr>
              <w:t>луги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92F" w:rsidRPr="00DC3BA8" w:rsidRDefault="00EE392F" w:rsidP="00BF7B30">
            <w:pPr>
              <w:ind w:left="-113" w:right="-91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92F" w:rsidRPr="00DC3BA8" w:rsidRDefault="00EE392F" w:rsidP="00BF7B30">
            <w:pPr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92F" w:rsidRPr="00E83973" w:rsidRDefault="00EE392F" w:rsidP="00BF7B30">
            <w:pPr>
              <w:ind w:left="-113" w:right="-91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92F" w:rsidRDefault="00EE392F" w:rsidP="00BF7B30">
            <w:pPr>
              <w:ind w:left="-57" w:right="-57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92F" w:rsidRPr="00DC3BA8" w:rsidRDefault="00EE392F" w:rsidP="00BF7B30">
            <w:pPr>
              <w:ind w:left="-113" w:right="-113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92F" w:rsidRDefault="00EE392F" w:rsidP="00BF7B30">
            <w:pPr>
              <w:ind w:left="-57" w:right="-57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92F" w:rsidRPr="00DC3BA8" w:rsidRDefault="00EE392F" w:rsidP="00DC3BA8">
            <w:pPr>
              <w:ind w:left="-57" w:right="-57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392F" w:rsidRPr="00997242" w:rsidRDefault="00EE392F" w:rsidP="00774966">
            <w:pPr>
              <w:ind w:left="-57" w:right="-57" w:firstLine="0"/>
              <w:jc w:val="right"/>
              <w:rPr>
                <w:sz w:val="24"/>
                <w:szCs w:val="24"/>
              </w:rPr>
            </w:pPr>
            <w:r w:rsidRPr="00997242">
              <w:rPr>
                <w:sz w:val="24"/>
                <w:szCs w:val="24"/>
              </w:rPr>
              <w:t>842,0</w:t>
            </w:r>
          </w:p>
        </w:tc>
      </w:tr>
      <w:tr w:rsidR="00BF7B30" w:rsidTr="00DC3BA8">
        <w:trPr>
          <w:cantSplit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B30" w:rsidRPr="00BA398C" w:rsidRDefault="00BF7B30" w:rsidP="004C17DD">
            <w:pPr>
              <w:ind w:firstLine="0"/>
              <w:jc w:val="left"/>
              <w:rPr>
                <w:sz w:val="22"/>
                <w:szCs w:val="22"/>
              </w:rPr>
            </w:pPr>
            <w:r w:rsidRPr="00BA398C">
              <w:rPr>
                <w:sz w:val="22"/>
                <w:szCs w:val="22"/>
              </w:rPr>
              <w:t xml:space="preserve">   кроме того: </w:t>
            </w:r>
          </w:p>
          <w:p w:rsidR="00BF7B30" w:rsidRPr="00BA398C" w:rsidRDefault="00BF7B30" w:rsidP="004C17DD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BA398C">
              <w:rPr>
                <w:b/>
                <w:sz w:val="22"/>
                <w:szCs w:val="22"/>
              </w:rPr>
              <w:t xml:space="preserve">Услуги </w:t>
            </w:r>
          </w:p>
          <w:p w:rsidR="00BF7B30" w:rsidRPr="00BA398C" w:rsidRDefault="00BF7B30" w:rsidP="004C17DD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BA398C">
              <w:rPr>
                <w:b/>
                <w:sz w:val="22"/>
                <w:szCs w:val="22"/>
              </w:rPr>
              <w:t xml:space="preserve">по переработке </w:t>
            </w:r>
          </w:p>
          <w:p w:rsidR="00BF7B30" w:rsidRPr="00BA398C" w:rsidRDefault="00BF7B30" w:rsidP="004C17DD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BA398C">
              <w:rPr>
                <w:b/>
                <w:sz w:val="22"/>
                <w:szCs w:val="22"/>
              </w:rPr>
              <w:t>давальческого сырья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Pr="00FF536E" w:rsidRDefault="00BF7B30" w:rsidP="00BF7B30">
            <w:pPr>
              <w:ind w:left="-113" w:right="-91" w:firstLine="0"/>
              <w:jc w:val="right"/>
              <w:rPr>
                <w:b/>
                <w:sz w:val="22"/>
                <w:szCs w:val="22"/>
              </w:rPr>
            </w:pPr>
            <w:r w:rsidRPr="00FF536E">
              <w:rPr>
                <w:b/>
                <w:sz w:val="22"/>
                <w:szCs w:val="22"/>
              </w:rPr>
              <w:t>971598,6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Pr="00DC3BA8" w:rsidRDefault="00BF7B30" w:rsidP="00BF7B30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DC3BA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Pr="00E83973" w:rsidRDefault="00BF7B30" w:rsidP="00BF7B30">
            <w:pPr>
              <w:ind w:left="-113" w:right="-91" w:firstLine="0"/>
              <w:jc w:val="right"/>
              <w:rPr>
                <w:b/>
                <w:sz w:val="22"/>
                <w:szCs w:val="22"/>
              </w:rPr>
            </w:pPr>
            <w:r w:rsidRPr="00E83973">
              <w:rPr>
                <w:b/>
                <w:sz w:val="22"/>
                <w:szCs w:val="22"/>
              </w:rPr>
              <w:t>1033380,8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Pr="00DC3BA8" w:rsidRDefault="00BF7B30" w:rsidP="00BF7B30">
            <w:pPr>
              <w:ind w:left="-57" w:right="-57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Pr="00DC3BA8" w:rsidRDefault="00BF7B30" w:rsidP="00BF7B30">
            <w:pPr>
              <w:ind w:left="-113" w:right="-113" w:firstLine="0"/>
              <w:jc w:val="right"/>
              <w:rPr>
                <w:b/>
                <w:sz w:val="22"/>
                <w:szCs w:val="22"/>
              </w:rPr>
            </w:pPr>
            <w:r w:rsidRPr="00DC3BA8">
              <w:rPr>
                <w:b/>
                <w:sz w:val="22"/>
                <w:szCs w:val="22"/>
              </w:rPr>
              <w:t>1013771,3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B30" w:rsidRPr="00DC3BA8" w:rsidRDefault="00BF7B30" w:rsidP="00BF7B30">
            <w:pPr>
              <w:ind w:left="-57" w:right="-57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B30" w:rsidRPr="00DC3BA8" w:rsidRDefault="00EE392F" w:rsidP="00DC3BA8">
            <w:pPr>
              <w:ind w:left="-57" w:right="-57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7B30" w:rsidRPr="00DC3BA8" w:rsidRDefault="00EE392F" w:rsidP="00774966">
            <w:pPr>
              <w:ind w:left="-57" w:right="-57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BF7B30" w:rsidRPr="00834DCA" w:rsidTr="00DC3BA8">
        <w:trPr>
          <w:cantSplit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F7B30" w:rsidRPr="00BA398C" w:rsidRDefault="00BF7B30" w:rsidP="004C17DD">
            <w:pPr>
              <w:ind w:firstLine="0"/>
              <w:rPr>
                <w:b/>
                <w:sz w:val="22"/>
                <w:szCs w:val="22"/>
              </w:rPr>
            </w:pPr>
            <w:r w:rsidRPr="00BA398C">
              <w:rPr>
                <w:b/>
                <w:sz w:val="22"/>
                <w:szCs w:val="22"/>
              </w:rPr>
              <w:t>Транспортные услуги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B30" w:rsidRPr="00834DCA" w:rsidRDefault="00BF7B30" w:rsidP="00BF7B30">
            <w:pPr>
              <w:ind w:right="-57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B30" w:rsidRPr="00834DCA" w:rsidRDefault="00BF7B30" w:rsidP="00BF7B30">
            <w:pPr>
              <w:ind w:right="-57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B30" w:rsidRPr="00834DCA" w:rsidRDefault="00BF7B30" w:rsidP="00BF7B30">
            <w:pPr>
              <w:ind w:right="-57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6247,0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B30" w:rsidRPr="00834DCA" w:rsidRDefault="00BF7B30" w:rsidP="00BF7B30">
            <w:pPr>
              <w:ind w:right="-57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B30" w:rsidRPr="00834DCA" w:rsidRDefault="00BF7B30" w:rsidP="00BF7B30">
            <w:pPr>
              <w:ind w:right="-57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B30" w:rsidRPr="00834DCA" w:rsidRDefault="00BF7B30" w:rsidP="00BF7B30">
            <w:pPr>
              <w:ind w:right="-57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B30" w:rsidRPr="00834DCA" w:rsidRDefault="00EE392F" w:rsidP="00DC3BA8">
            <w:pPr>
              <w:ind w:right="-57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7B30" w:rsidRPr="00834DCA" w:rsidRDefault="00EE392F" w:rsidP="00DC3BA8">
            <w:pPr>
              <w:ind w:right="-57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106,2</w:t>
            </w:r>
          </w:p>
        </w:tc>
      </w:tr>
    </w:tbl>
    <w:p w:rsidR="000642CD" w:rsidRDefault="000642CD" w:rsidP="00870E8F">
      <w:pPr>
        <w:ind w:firstLine="0"/>
        <w:jc w:val="left"/>
        <w:rPr>
          <w:sz w:val="16"/>
          <w:szCs w:val="16"/>
        </w:rPr>
      </w:pPr>
    </w:p>
    <w:p w:rsidR="00BA398C" w:rsidRPr="00FB22E2" w:rsidRDefault="00BA398C" w:rsidP="00870E8F">
      <w:pPr>
        <w:ind w:firstLine="0"/>
        <w:jc w:val="left"/>
        <w:rPr>
          <w:sz w:val="16"/>
          <w:szCs w:val="16"/>
        </w:rPr>
      </w:pPr>
    </w:p>
    <w:p w:rsidR="00870E8F" w:rsidRPr="00870E8F" w:rsidRDefault="00870E8F" w:rsidP="00870E8F">
      <w:pPr>
        <w:ind w:firstLine="0"/>
        <w:jc w:val="left"/>
      </w:pPr>
      <w:r>
        <w:rPr>
          <w:b/>
          <w:i/>
        </w:rPr>
        <w:t>Руководитель</w:t>
      </w:r>
      <w:r w:rsidR="005B43ED" w:rsidRPr="003F6A51">
        <w:rPr>
          <w:b/>
          <w:i/>
        </w:rPr>
        <w:t xml:space="preserve"> </w:t>
      </w:r>
      <w:r>
        <w:rPr>
          <w:b/>
          <w:i/>
        </w:rPr>
        <w:t xml:space="preserve"> Хакасстата   </w:t>
      </w:r>
      <w:r w:rsidR="002C3EF3">
        <w:rPr>
          <w:b/>
          <w:i/>
        </w:rPr>
        <w:t xml:space="preserve"> </w:t>
      </w:r>
      <w:r w:rsidR="00DC33B0" w:rsidRPr="00872E78">
        <w:rPr>
          <w:b/>
          <w:i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136.5pt;height:27pt;visibility:visible;mso-wrap-style:square">
            <v:imagedata r:id="rId8" o:title=""/>
          </v:shape>
        </w:pict>
      </w:r>
      <w:r>
        <w:rPr>
          <w:b/>
          <w:i/>
        </w:rPr>
        <w:t xml:space="preserve"> </w:t>
      </w:r>
      <w:r w:rsidR="00266415">
        <w:rPr>
          <w:b/>
          <w:i/>
        </w:rPr>
        <w:t xml:space="preserve">   </w:t>
      </w:r>
      <w:r w:rsidR="00255FEC">
        <w:rPr>
          <w:b/>
          <w:i/>
        </w:rPr>
        <w:t xml:space="preserve">   </w:t>
      </w:r>
      <w:r w:rsidR="00266415">
        <w:rPr>
          <w:b/>
          <w:i/>
        </w:rPr>
        <w:t xml:space="preserve"> </w:t>
      </w:r>
      <w:r w:rsidR="00255FEC">
        <w:rPr>
          <w:b/>
          <w:i/>
        </w:rPr>
        <w:t>В.И. Коробка</w:t>
      </w:r>
    </w:p>
    <w:p w:rsidR="00B51C36" w:rsidRDefault="00B51C36">
      <w:pPr>
        <w:pStyle w:val="1"/>
      </w:pPr>
      <w:r>
        <w:br w:type="page"/>
      </w:r>
      <w:r>
        <w:lastRenderedPageBreak/>
        <w:t>МЕТОДОЛОГИЧЕСКИЕ ПОЯСНЕНИЯ</w:t>
      </w:r>
    </w:p>
    <w:p w:rsidR="00B51C36" w:rsidRPr="00173407" w:rsidRDefault="00B51C36">
      <w:pPr>
        <w:jc w:val="left"/>
        <w:rPr>
          <w:sz w:val="24"/>
          <w:szCs w:val="24"/>
        </w:rPr>
      </w:pPr>
    </w:p>
    <w:p w:rsidR="00B51C36" w:rsidRPr="00173407" w:rsidRDefault="00B51C36">
      <w:pPr>
        <w:rPr>
          <w:sz w:val="24"/>
          <w:szCs w:val="24"/>
        </w:rPr>
      </w:pPr>
      <w:r w:rsidRPr="00173407">
        <w:rPr>
          <w:b/>
          <w:sz w:val="24"/>
          <w:szCs w:val="24"/>
        </w:rPr>
        <w:t>Внешнеторговый оборот</w:t>
      </w:r>
      <w:r w:rsidRPr="00173407">
        <w:rPr>
          <w:sz w:val="24"/>
          <w:szCs w:val="24"/>
        </w:rPr>
        <w:t xml:space="preserve"> – сумма экспорта и импорта.</w:t>
      </w:r>
    </w:p>
    <w:p w:rsidR="008E27B8" w:rsidRPr="00173407" w:rsidRDefault="008E27B8">
      <w:pPr>
        <w:pStyle w:val="20"/>
        <w:rPr>
          <w:b/>
          <w:sz w:val="24"/>
          <w:szCs w:val="24"/>
        </w:rPr>
      </w:pPr>
    </w:p>
    <w:p w:rsidR="00B51C36" w:rsidRPr="00173407" w:rsidRDefault="00B51C36">
      <w:pPr>
        <w:pStyle w:val="20"/>
        <w:rPr>
          <w:sz w:val="24"/>
          <w:szCs w:val="24"/>
        </w:rPr>
      </w:pPr>
      <w:r w:rsidRPr="00173407">
        <w:rPr>
          <w:b/>
          <w:sz w:val="24"/>
          <w:szCs w:val="24"/>
        </w:rPr>
        <w:t xml:space="preserve">Экспорт </w:t>
      </w:r>
      <w:r w:rsidRPr="00173407">
        <w:rPr>
          <w:sz w:val="24"/>
          <w:szCs w:val="24"/>
        </w:rPr>
        <w:t>– вывоз из страны товаров отечественного производства, а также реэкспорт товаров. К товарам отечественного производства относятся также товары импортного прои</w:t>
      </w:r>
      <w:r w:rsidRPr="00173407">
        <w:rPr>
          <w:sz w:val="24"/>
          <w:szCs w:val="24"/>
        </w:rPr>
        <w:t>с</w:t>
      </w:r>
      <w:r w:rsidRPr="00173407">
        <w:rPr>
          <w:sz w:val="24"/>
          <w:szCs w:val="24"/>
        </w:rPr>
        <w:t>хождения, ввезенные в страну и подвергшиеся существенной переработке, изменяющей о</w:t>
      </w:r>
      <w:r w:rsidRPr="00173407">
        <w:rPr>
          <w:sz w:val="24"/>
          <w:szCs w:val="24"/>
        </w:rPr>
        <w:t>с</w:t>
      </w:r>
      <w:r w:rsidRPr="00173407">
        <w:rPr>
          <w:sz w:val="24"/>
          <w:szCs w:val="24"/>
        </w:rPr>
        <w:t>новные качественные или технические характеристики товаров.</w:t>
      </w:r>
    </w:p>
    <w:p w:rsidR="008E27B8" w:rsidRPr="00173407" w:rsidRDefault="008E27B8">
      <w:pPr>
        <w:pStyle w:val="20"/>
        <w:rPr>
          <w:b/>
          <w:sz w:val="24"/>
          <w:szCs w:val="24"/>
        </w:rPr>
      </w:pPr>
    </w:p>
    <w:p w:rsidR="00B51C36" w:rsidRPr="00173407" w:rsidRDefault="00B51C36">
      <w:pPr>
        <w:pStyle w:val="20"/>
        <w:rPr>
          <w:sz w:val="24"/>
          <w:szCs w:val="24"/>
        </w:rPr>
      </w:pPr>
      <w:r w:rsidRPr="00173407">
        <w:rPr>
          <w:b/>
          <w:sz w:val="24"/>
          <w:szCs w:val="24"/>
        </w:rPr>
        <w:t>Импорт</w:t>
      </w:r>
      <w:r w:rsidRPr="00173407">
        <w:rPr>
          <w:sz w:val="24"/>
          <w:szCs w:val="24"/>
        </w:rPr>
        <w:t xml:space="preserve"> – ввоз товаров в страну. В импорт включаются ввезенные товары, предназн</w:t>
      </w:r>
      <w:r w:rsidRPr="00173407">
        <w:rPr>
          <w:sz w:val="24"/>
          <w:szCs w:val="24"/>
        </w:rPr>
        <w:t>а</w:t>
      </w:r>
      <w:r w:rsidRPr="00173407">
        <w:rPr>
          <w:sz w:val="24"/>
          <w:szCs w:val="24"/>
        </w:rPr>
        <w:t>ченные для потреб</w:t>
      </w:r>
      <w:r w:rsidR="008E27B8" w:rsidRPr="00173407">
        <w:rPr>
          <w:sz w:val="24"/>
          <w:szCs w:val="24"/>
        </w:rPr>
        <w:t>ления в экономике страны, товары, ввозимые в соответствии с режимом реим</w:t>
      </w:r>
      <w:r w:rsidRPr="00173407">
        <w:rPr>
          <w:sz w:val="24"/>
          <w:szCs w:val="24"/>
        </w:rPr>
        <w:t>порта и товары, закупаемые для отечественных организаций за границей, для потребл</w:t>
      </w:r>
      <w:r w:rsidRPr="00173407">
        <w:rPr>
          <w:sz w:val="24"/>
          <w:szCs w:val="24"/>
        </w:rPr>
        <w:t>е</w:t>
      </w:r>
      <w:r w:rsidRPr="00173407">
        <w:rPr>
          <w:sz w:val="24"/>
          <w:szCs w:val="24"/>
        </w:rPr>
        <w:t xml:space="preserve">ния на месте. </w:t>
      </w:r>
    </w:p>
    <w:p w:rsidR="008E27B8" w:rsidRPr="00173407" w:rsidRDefault="008E27B8">
      <w:pPr>
        <w:pStyle w:val="20"/>
        <w:rPr>
          <w:b/>
          <w:sz w:val="24"/>
          <w:szCs w:val="24"/>
        </w:rPr>
      </w:pPr>
    </w:p>
    <w:p w:rsidR="00B51C36" w:rsidRPr="00173407" w:rsidRDefault="00B51C36">
      <w:pPr>
        <w:pStyle w:val="20"/>
        <w:rPr>
          <w:sz w:val="24"/>
          <w:szCs w:val="24"/>
        </w:rPr>
      </w:pPr>
      <w:r w:rsidRPr="00173407">
        <w:rPr>
          <w:b/>
          <w:sz w:val="24"/>
          <w:szCs w:val="24"/>
        </w:rPr>
        <w:t>Сальдо</w:t>
      </w:r>
      <w:r w:rsidRPr="00173407">
        <w:rPr>
          <w:sz w:val="24"/>
          <w:szCs w:val="24"/>
        </w:rPr>
        <w:t xml:space="preserve"> – разница между экспортом и импортом. Положительное сальдо – если эк</w:t>
      </w:r>
      <w:r w:rsidRPr="00173407">
        <w:rPr>
          <w:sz w:val="24"/>
          <w:szCs w:val="24"/>
        </w:rPr>
        <w:t>с</w:t>
      </w:r>
      <w:r w:rsidRPr="00173407">
        <w:rPr>
          <w:sz w:val="24"/>
          <w:szCs w:val="24"/>
        </w:rPr>
        <w:t>порт превышает импорт, отрицательное сальдо (ставится знак «минус») – если импорт пр</w:t>
      </w:r>
      <w:r w:rsidRPr="00173407">
        <w:rPr>
          <w:sz w:val="24"/>
          <w:szCs w:val="24"/>
        </w:rPr>
        <w:t>е</w:t>
      </w:r>
      <w:r w:rsidRPr="00173407">
        <w:rPr>
          <w:sz w:val="24"/>
          <w:szCs w:val="24"/>
        </w:rPr>
        <w:t>вышает экспорт.</w:t>
      </w:r>
    </w:p>
    <w:p w:rsidR="00B51C36" w:rsidRPr="00173407" w:rsidRDefault="00B51C36">
      <w:pPr>
        <w:jc w:val="left"/>
        <w:rPr>
          <w:sz w:val="24"/>
          <w:szCs w:val="24"/>
        </w:rPr>
      </w:pPr>
    </w:p>
    <w:p w:rsidR="00B51C36" w:rsidRPr="00173407" w:rsidRDefault="008E27B8">
      <w:pPr>
        <w:jc w:val="left"/>
        <w:rPr>
          <w:sz w:val="24"/>
          <w:szCs w:val="24"/>
        </w:rPr>
      </w:pPr>
      <w:r w:rsidRPr="00173407">
        <w:rPr>
          <w:b/>
          <w:sz w:val="24"/>
          <w:szCs w:val="24"/>
        </w:rPr>
        <w:t xml:space="preserve">Экспорт и импорт услуг.  </w:t>
      </w:r>
      <w:r w:rsidRPr="00173407">
        <w:rPr>
          <w:sz w:val="24"/>
          <w:szCs w:val="24"/>
        </w:rPr>
        <w:t>Услуга  -  полезный результат деятельности, удовлетв</w:t>
      </w:r>
      <w:r w:rsidRPr="00173407">
        <w:rPr>
          <w:sz w:val="24"/>
          <w:szCs w:val="24"/>
        </w:rPr>
        <w:t>о</w:t>
      </w:r>
      <w:r w:rsidRPr="00173407">
        <w:rPr>
          <w:sz w:val="24"/>
          <w:szCs w:val="24"/>
        </w:rPr>
        <w:t>ряющий определенные потребности, но не воплощающийся в матери</w:t>
      </w:r>
      <w:r w:rsidR="009A5F90" w:rsidRPr="00173407">
        <w:rPr>
          <w:sz w:val="24"/>
          <w:szCs w:val="24"/>
        </w:rPr>
        <w:t>а</w:t>
      </w:r>
      <w:r w:rsidRPr="00173407">
        <w:rPr>
          <w:sz w:val="24"/>
          <w:szCs w:val="24"/>
        </w:rPr>
        <w:t>льно-вещественной (материальной)</w:t>
      </w:r>
      <w:r w:rsidR="009A5F90" w:rsidRPr="00173407">
        <w:rPr>
          <w:sz w:val="24"/>
          <w:szCs w:val="24"/>
        </w:rPr>
        <w:t xml:space="preserve"> форме. К основным видам международных услуг относятся: транспортные, туристские услуги (поездки), строительные, услуги связи, финансовые и др.</w:t>
      </w:r>
    </w:p>
    <w:p w:rsidR="00B51C36" w:rsidRPr="00262E6B" w:rsidRDefault="00B51C36">
      <w:pPr>
        <w:jc w:val="left"/>
      </w:pPr>
    </w:p>
    <w:p w:rsidR="00B51C36" w:rsidRPr="00262E6B" w:rsidRDefault="00B51C36">
      <w:pPr>
        <w:jc w:val="left"/>
      </w:pPr>
    </w:p>
    <w:p w:rsidR="00B51C36" w:rsidRPr="00262E6B" w:rsidRDefault="00B51C36">
      <w:pPr>
        <w:jc w:val="left"/>
      </w:pPr>
    </w:p>
    <w:p w:rsidR="00B51C36" w:rsidRPr="00262E6B" w:rsidRDefault="00B51C36">
      <w:pPr>
        <w:jc w:val="left"/>
      </w:pPr>
    </w:p>
    <w:p w:rsidR="00B51C36" w:rsidRDefault="00B51C36">
      <w:pPr>
        <w:pStyle w:val="3"/>
        <w:rPr>
          <w:b/>
          <w:i/>
        </w:rPr>
      </w:pPr>
    </w:p>
    <w:p w:rsidR="00B51C36" w:rsidRDefault="00B51C36">
      <w:pPr>
        <w:jc w:val="left"/>
      </w:pPr>
    </w:p>
    <w:p w:rsidR="002F1385" w:rsidRDefault="00D25641" w:rsidP="007C70F3">
      <w:pPr>
        <w:ind w:firstLine="0"/>
        <w:jc w:val="center"/>
        <w:rPr>
          <w:b/>
          <w:sz w:val="36"/>
        </w:rPr>
      </w:pPr>
      <w:r>
        <w:rPr>
          <w:b/>
          <w:i/>
          <w:sz w:val="32"/>
          <w:szCs w:val="32"/>
        </w:rPr>
        <w:br w:type="page"/>
      </w:r>
    </w:p>
    <w:p w:rsidR="00C5256C" w:rsidRDefault="00C5256C" w:rsidP="00221252">
      <w:pPr>
        <w:pStyle w:val="a8"/>
        <w:ind w:firstLine="0"/>
        <w:jc w:val="center"/>
        <w:outlineLvl w:val="0"/>
        <w:rPr>
          <w:b/>
          <w:sz w:val="36"/>
        </w:rPr>
      </w:pPr>
    </w:p>
    <w:p w:rsidR="00221252" w:rsidRDefault="00221252" w:rsidP="00221252">
      <w:pPr>
        <w:pStyle w:val="a8"/>
        <w:ind w:firstLine="0"/>
        <w:jc w:val="center"/>
        <w:outlineLvl w:val="0"/>
        <w:rPr>
          <w:b/>
          <w:sz w:val="36"/>
        </w:rPr>
      </w:pPr>
      <w:r>
        <w:rPr>
          <w:b/>
          <w:sz w:val="36"/>
        </w:rPr>
        <w:t xml:space="preserve">ЭКОНОМИКА РЕСПУБЛИКИ ХАКАСИЯ </w:t>
      </w:r>
    </w:p>
    <w:p w:rsidR="00221252" w:rsidRDefault="002F1385" w:rsidP="00221252">
      <w:pPr>
        <w:pStyle w:val="a8"/>
        <w:ind w:firstLine="0"/>
        <w:jc w:val="center"/>
        <w:rPr>
          <w:b/>
          <w:sz w:val="36"/>
        </w:rPr>
      </w:pPr>
      <w:r>
        <w:rPr>
          <w:b/>
          <w:sz w:val="36"/>
        </w:rPr>
        <w:t>в  201</w:t>
      </w:r>
      <w:r w:rsidR="00FB2B6B">
        <w:rPr>
          <w:b/>
          <w:sz w:val="36"/>
        </w:rPr>
        <w:t>4</w:t>
      </w:r>
      <w:r w:rsidR="00221252">
        <w:rPr>
          <w:b/>
          <w:sz w:val="36"/>
        </w:rPr>
        <w:t xml:space="preserve"> году</w:t>
      </w:r>
    </w:p>
    <w:p w:rsidR="00221252" w:rsidRPr="0000061A" w:rsidRDefault="00221252" w:rsidP="00221252">
      <w:pPr>
        <w:pStyle w:val="a8"/>
        <w:ind w:firstLine="0"/>
        <w:jc w:val="center"/>
        <w:rPr>
          <w:b/>
          <w:sz w:val="16"/>
          <w:szCs w:val="16"/>
        </w:rPr>
      </w:pPr>
    </w:p>
    <w:p w:rsidR="00221252" w:rsidRDefault="00221252" w:rsidP="00221252">
      <w:pPr>
        <w:ind w:firstLine="0"/>
        <w:jc w:val="center"/>
        <w:rPr>
          <w:b/>
          <w:snapToGrid w:val="0"/>
          <w:color w:val="000000"/>
          <w:sz w:val="32"/>
        </w:rPr>
      </w:pPr>
      <w:r>
        <w:rPr>
          <w:rFonts w:ascii="Arial" w:hAnsi="Arial"/>
          <w:b/>
          <w:sz w:val="32"/>
        </w:rPr>
        <w:t>(</w:t>
      </w:r>
      <w:r w:rsidR="007C70F3" w:rsidRPr="007C70F3">
        <w:rPr>
          <w:b/>
          <w:szCs w:val="28"/>
        </w:rPr>
        <w:t xml:space="preserve">в </w:t>
      </w:r>
      <w:r w:rsidR="007C70F3">
        <w:rPr>
          <w:b/>
          <w:snapToGrid w:val="0"/>
          <w:color w:val="000000"/>
          <w:sz w:val="32"/>
        </w:rPr>
        <w:t>2</w:t>
      </w:r>
      <w:r>
        <w:rPr>
          <w:b/>
          <w:snapToGrid w:val="0"/>
          <w:color w:val="000000"/>
          <w:sz w:val="32"/>
        </w:rPr>
        <w:t xml:space="preserve"> </w:t>
      </w:r>
      <w:r w:rsidR="007C70F3">
        <w:rPr>
          <w:b/>
          <w:snapToGrid w:val="0"/>
          <w:color w:val="000000"/>
          <w:sz w:val="32"/>
        </w:rPr>
        <w:t>-х частях</w:t>
      </w:r>
      <w:r>
        <w:rPr>
          <w:b/>
          <w:snapToGrid w:val="0"/>
          <w:color w:val="000000"/>
          <w:sz w:val="32"/>
        </w:rPr>
        <w:t>)</w:t>
      </w:r>
    </w:p>
    <w:p w:rsidR="00221252" w:rsidRDefault="00221252" w:rsidP="00221252">
      <w:pPr>
        <w:pStyle w:val="a8"/>
        <w:ind w:firstLine="0"/>
        <w:jc w:val="center"/>
        <w:rPr>
          <w:b/>
          <w:sz w:val="20"/>
        </w:rPr>
      </w:pPr>
    </w:p>
    <w:p w:rsidR="00221252" w:rsidRPr="00615702" w:rsidRDefault="00221252" w:rsidP="00221252">
      <w:pPr>
        <w:pStyle w:val="a8"/>
        <w:ind w:firstLine="0"/>
        <w:jc w:val="center"/>
        <w:outlineLvl w:val="0"/>
        <w:rPr>
          <w:b/>
          <w:i/>
        </w:rPr>
      </w:pPr>
      <w:r w:rsidRPr="00615702">
        <w:rPr>
          <w:b/>
          <w:i/>
        </w:rPr>
        <w:t xml:space="preserve">СТАТИСТИЧЕСКИЙ </w:t>
      </w:r>
      <w:r w:rsidR="00B712DC" w:rsidRPr="002F1385">
        <w:rPr>
          <w:b/>
          <w:i/>
        </w:rPr>
        <w:t>ЕЖЕГОД</w:t>
      </w:r>
      <w:r w:rsidRPr="00615702">
        <w:rPr>
          <w:b/>
          <w:i/>
        </w:rPr>
        <w:t>НИК</w:t>
      </w:r>
    </w:p>
    <w:p w:rsidR="00221252" w:rsidRDefault="00221252" w:rsidP="00221252">
      <w:pPr>
        <w:pStyle w:val="a8"/>
        <w:ind w:firstLine="0"/>
        <w:jc w:val="center"/>
      </w:pPr>
    </w:p>
    <w:p w:rsidR="00221252" w:rsidRDefault="00221252" w:rsidP="00221252">
      <w:pPr>
        <w:pStyle w:val="a8"/>
        <w:ind w:firstLine="0"/>
        <w:jc w:val="center"/>
      </w:pPr>
    </w:p>
    <w:p w:rsidR="00221252" w:rsidRDefault="00221252" w:rsidP="00221252">
      <w:pPr>
        <w:pStyle w:val="a8"/>
        <w:ind w:firstLine="0"/>
        <w:jc w:val="center"/>
      </w:pPr>
    </w:p>
    <w:p w:rsidR="00221252" w:rsidRDefault="00221252" w:rsidP="00221252">
      <w:pPr>
        <w:pStyle w:val="a8"/>
        <w:ind w:firstLine="0"/>
        <w:jc w:val="center"/>
      </w:pPr>
    </w:p>
    <w:p w:rsidR="00221252" w:rsidRDefault="00221252" w:rsidP="00221252">
      <w:pPr>
        <w:pStyle w:val="a8"/>
        <w:ind w:firstLine="0"/>
        <w:jc w:val="center"/>
      </w:pPr>
    </w:p>
    <w:p w:rsidR="00221252" w:rsidRPr="00221252" w:rsidRDefault="00221252" w:rsidP="00221252">
      <w:pPr>
        <w:pStyle w:val="3"/>
        <w:jc w:val="center"/>
        <w:rPr>
          <w:i/>
          <w:szCs w:val="32"/>
        </w:rPr>
      </w:pPr>
      <w:r w:rsidRPr="00221252">
        <w:rPr>
          <w:i/>
          <w:szCs w:val="32"/>
        </w:rPr>
        <w:t>Ответственны</w:t>
      </w:r>
      <w:r w:rsidR="00CD2F53">
        <w:rPr>
          <w:i/>
          <w:szCs w:val="32"/>
        </w:rPr>
        <w:t>е</w:t>
      </w:r>
      <w:r w:rsidRPr="00221252">
        <w:rPr>
          <w:i/>
          <w:szCs w:val="32"/>
        </w:rPr>
        <w:t xml:space="preserve"> за выпуск</w:t>
      </w:r>
      <w:r w:rsidR="00E23B67">
        <w:rPr>
          <w:i/>
          <w:szCs w:val="32"/>
        </w:rPr>
        <w:t>:</w:t>
      </w:r>
    </w:p>
    <w:p w:rsidR="00221252" w:rsidRDefault="00221252" w:rsidP="00221252">
      <w:pPr>
        <w:pStyle w:val="3"/>
        <w:jc w:val="center"/>
        <w:rPr>
          <w:i/>
          <w:szCs w:val="32"/>
        </w:rPr>
      </w:pPr>
      <w:r w:rsidRPr="00221252">
        <w:rPr>
          <w:i/>
          <w:szCs w:val="32"/>
        </w:rPr>
        <w:t>Е.И. Томилова</w:t>
      </w:r>
    </w:p>
    <w:p w:rsidR="00CD2F53" w:rsidRPr="00CD2F53" w:rsidRDefault="00CD2F53" w:rsidP="00CD2F53">
      <w:pPr>
        <w:ind w:firstLine="0"/>
        <w:jc w:val="center"/>
        <w:outlineLvl w:val="0"/>
        <w:rPr>
          <w:sz w:val="32"/>
          <w:szCs w:val="32"/>
        </w:rPr>
      </w:pPr>
      <w:r w:rsidRPr="00CD2F53">
        <w:rPr>
          <w:i/>
          <w:sz w:val="32"/>
          <w:szCs w:val="32"/>
        </w:rPr>
        <w:t>Г.И. Яблокова</w:t>
      </w:r>
    </w:p>
    <w:p w:rsidR="00221252" w:rsidRPr="00AE3D3B" w:rsidRDefault="00221252" w:rsidP="00221252">
      <w:pPr>
        <w:pStyle w:val="3"/>
        <w:jc w:val="center"/>
        <w:rPr>
          <w:i/>
          <w:sz w:val="28"/>
          <w:szCs w:val="28"/>
        </w:rPr>
      </w:pPr>
      <w:r w:rsidRPr="00AE3D3B">
        <w:rPr>
          <w:i/>
          <w:sz w:val="28"/>
          <w:szCs w:val="28"/>
        </w:rPr>
        <w:t xml:space="preserve">тел. </w:t>
      </w:r>
      <w:r w:rsidR="00CD2F53" w:rsidRPr="00AE3D3B">
        <w:rPr>
          <w:i/>
          <w:sz w:val="28"/>
          <w:szCs w:val="28"/>
        </w:rPr>
        <w:t>(3902)211-226</w:t>
      </w:r>
    </w:p>
    <w:p w:rsidR="00221252" w:rsidRDefault="00221252" w:rsidP="00221252">
      <w:pPr>
        <w:ind w:firstLine="0"/>
        <w:jc w:val="center"/>
        <w:outlineLvl w:val="0"/>
        <w:rPr>
          <w:sz w:val="24"/>
          <w:szCs w:val="24"/>
        </w:rPr>
      </w:pPr>
    </w:p>
    <w:p w:rsidR="00C17F02" w:rsidRDefault="00C17F02" w:rsidP="00221252">
      <w:pPr>
        <w:ind w:firstLine="0"/>
        <w:jc w:val="center"/>
        <w:outlineLvl w:val="0"/>
        <w:rPr>
          <w:sz w:val="24"/>
          <w:szCs w:val="24"/>
        </w:rPr>
      </w:pPr>
    </w:p>
    <w:p w:rsidR="00221252" w:rsidRPr="00CD2F53" w:rsidRDefault="00221252" w:rsidP="00221252">
      <w:pPr>
        <w:ind w:firstLine="0"/>
        <w:jc w:val="center"/>
        <w:outlineLvl w:val="0"/>
        <w:rPr>
          <w:i/>
          <w:szCs w:val="28"/>
        </w:rPr>
      </w:pPr>
      <w:r w:rsidRPr="00CD2F53">
        <w:rPr>
          <w:i/>
          <w:szCs w:val="28"/>
        </w:rPr>
        <w:t xml:space="preserve">  Исполнитель</w:t>
      </w:r>
    </w:p>
    <w:p w:rsidR="00221252" w:rsidRPr="00CD2F53" w:rsidRDefault="00221252" w:rsidP="00221252">
      <w:pPr>
        <w:ind w:firstLine="0"/>
        <w:jc w:val="center"/>
        <w:outlineLvl w:val="0"/>
        <w:rPr>
          <w:i/>
          <w:szCs w:val="28"/>
        </w:rPr>
      </w:pPr>
      <w:r w:rsidRPr="00CD2F53">
        <w:rPr>
          <w:i/>
          <w:szCs w:val="28"/>
        </w:rPr>
        <w:t>Г.И. Яблокова</w:t>
      </w:r>
    </w:p>
    <w:p w:rsidR="00221252" w:rsidRPr="00AE3D3B" w:rsidRDefault="00221252" w:rsidP="00221252">
      <w:pPr>
        <w:pStyle w:val="3"/>
        <w:jc w:val="center"/>
        <w:rPr>
          <w:i/>
          <w:sz w:val="24"/>
          <w:szCs w:val="24"/>
        </w:rPr>
      </w:pPr>
      <w:r w:rsidRPr="00AE3D3B">
        <w:rPr>
          <w:i/>
          <w:sz w:val="24"/>
          <w:szCs w:val="24"/>
        </w:rPr>
        <w:t xml:space="preserve">тел. </w:t>
      </w:r>
      <w:r w:rsidR="00CD2F53" w:rsidRPr="00AE3D3B">
        <w:rPr>
          <w:i/>
          <w:sz w:val="24"/>
          <w:szCs w:val="24"/>
        </w:rPr>
        <w:t>(3902)211-226</w:t>
      </w:r>
    </w:p>
    <w:p w:rsidR="00221252" w:rsidRDefault="00221252" w:rsidP="00221252">
      <w:pPr>
        <w:ind w:firstLine="0"/>
        <w:jc w:val="center"/>
        <w:outlineLvl w:val="0"/>
        <w:rPr>
          <w:i/>
          <w:szCs w:val="28"/>
        </w:rPr>
      </w:pPr>
    </w:p>
    <w:p w:rsidR="00221252" w:rsidRPr="003E4EC4" w:rsidRDefault="00221252" w:rsidP="00221252">
      <w:pPr>
        <w:ind w:firstLine="0"/>
        <w:jc w:val="center"/>
        <w:outlineLvl w:val="0"/>
        <w:rPr>
          <w:i/>
          <w:szCs w:val="28"/>
        </w:rPr>
      </w:pPr>
    </w:p>
    <w:p w:rsidR="00221252" w:rsidRPr="00C17F02" w:rsidRDefault="00221252" w:rsidP="00221252">
      <w:pPr>
        <w:ind w:firstLine="0"/>
        <w:jc w:val="center"/>
        <w:outlineLvl w:val="0"/>
        <w:rPr>
          <w:sz w:val="24"/>
          <w:szCs w:val="24"/>
        </w:rPr>
      </w:pPr>
      <w:r w:rsidRPr="00C17F02">
        <w:rPr>
          <w:sz w:val="24"/>
          <w:szCs w:val="24"/>
        </w:rPr>
        <w:t xml:space="preserve">Сборник подготовлен отделом сводных статистических работ, </w:t>
      </w:r>
      <w:r w:rsidRPr="00C17F02">
        <w:rPr>
          <w:sz w:val="24"/>
          <w:szCs w:val="24"/>
        </w:rPr>
        <w:br/>
        <w:t xml:space="preserve">ведения Статистического регистра и общероссийских классификаторов </w:t>
      </w:r>
      <w:r w:rsidRPr="00C17F02">
        <w:rPr>
          <w:sz w:val="24"/>
          <w:szCs w:val="24"/>
        </w:rPr>
        <w:br/>
        <w:t>совместно с отделами Хакасстата</w:t>
      </w:r>
    </w:p>
    <w:p w:rsidR="00221252" w:rsidRDefault="00221252" w:rsidP="00221252">
      <w:pPr>
        <w:ind w:firstLine="0"/>
        <w:jc w:val="center"/>
        <w:rPr>
          <w:sz w:val="32"/>
        </w:rPr>
      </w:pPr>
    </w:p>
    <w:sectPr w:rsidR="00221252" w:rsidSect="00BA398C">
      <w:headerReference w:type="even" r:id="rId9"/>
      <w:headerReference w:type="default" r:id="rId10"/>
      <w:footerReference w:type="default" r:id="rId11"/>
      <w:type w:val="continuous"/>
      <w:pgSz w:w="11907" w:h="16840" w:code="9"/>
      <w:pgMar w:top="1134" w:right="1134" w:bottom="1134" w:left="1134" w:header="720" w:footer="720" w:gutter="0"/>
      <w:pgNumType w:start="18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E2B" w:rsidRDefault="00400E2B">
      <w:r>
        <w:separator/>
      </w:r>
    </w:p>
  </w:endnote>
  <w:endnote w:type="continuationSeparator" w:id="0">
    <w:p w:rsidR="00400E2B" w:rsidRDefault="00400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C">
    <w:altName w:val="Courier New"/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B6B" w:rsidRPr="00300582" w:rsidRDefault="00872E78" w:rsidP="00AD6FA7">
    <w:pPr>
      <w:pStyle w:val="aa"/>
      <w:ind w:firstLine="0"/>
    </w:pPr>
    <w:r w:rsidRPr="00872E78">
      <w:rPr>
        <w:rFonts w:ascii="GaramondC" w:hAnsi="GaramondC"/>
        <w:i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10.35pt;margin-top:-3.1pt;width:21.6pt;height:21.6pt;z-index:2;visibility:visible;mso-wrap-edited:f">
          <v:imagedata r:id="rId1" o:title=""/>
        </v:shape>
        <o:OLEObject Type="Embed" ProgID="Word.Picture.8" ShapeID="_x0000_s2053" DrawAspect="Content" ObjectID="_1508227416" r:id="rId2"/>
      </w:pict>
    </w:r>
    <w:r w:rsidRPr="00872E78">
      <w:rPr>
        <w:rFonts w:ascii="GaramondC" w:hAnsi="GaramondC"/>
        <w:i/>
        <w:noProof/>
      </w:rPr>
      <w:pict>
        <v:line id="_x0000_s2052" style="position:absolute;left:0;text-align:left;z-index:1" from="317.7pt,14.25pt" to="483.3pt,14.25pt" o:allowincell="f">
          <w10:wrap type="topAndBottom"/>
        </v:line>
      </w:pict>
    </w:r>
    <w:r w:rsidR="00FB2B6B">
      <w:rPr>
        <w:rFonts w:ascii="GaramondC" w:hAnsi="GaramondC"/>
        <w:i/>
      </w:rPr>
      <w:t xml:space="preserve">    </w:t>
    </w:r>
    <w:r w:rsidR="00FB2B6B">
      <w:rPr>
        <w:rFonts w:ascii="GaramondC" w:hAnsi="GaramondC"/>
        <w:b/>
        <w:i/>
      </w:rPr>
      <w:t>Экономика Республики Хакасия</w:t>
    </w:r>
    <w:r w:rsidR="00FB2B6B">
      <w:rPr>
        <w:b/>
        <w:i/>
      </w:rPr>
      <w:t>, 2014</w:t>
    </w:r>
  </w:p>
  <w:p w:rsidR="00FB2B6B" w:rsidRDefault="00FB2B6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E2B" w:rsidRDefault="00400E2B">
      <w:pPr>
        <w:ind w:firstLine="0"/>
      </w:pPr>
      <w:r>
        <w:separator/>
      </w:r>
    </w:p>
  </w:footnote>
  <w:footnote w:type="continuationSeparator" w:id="0">
    <w:p w:rsidR="00400E2B" w:rsidRDefault="00400E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B6B" w:rsidRDefault="00872E78" w:rsidP="00E81D4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B2B6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2B6B" w:rsidRDefault="00FB2B6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B6B" w:rsidRPr="00083D88" w:rsidRDefault="00872E78" w:rsidP="004D30CF">
    <w:pPr>
      <w:pStyle w:val="a8"/>
      <w:framePr w:wrap="around" w:vAnchor="text" w:hAnchor="page" w:x="5836" w:y="1"/>
      <w:ind w:firstLine="0"/>
      <w:rPr>
        <w:rStyle w:val="a7"/>
        <w:sz w:val="20"/>
      </w:rPr>
    </w:pPr>
    <w:r w:rsidRPr="00083D88">
      <w:rPr>
        <w:rStyle w:val="a7"/>
        <w:sz w:val="20"/>
      </w:rPr>
      <w:fldChar w:fldCharType="begin"/>
    </w:r>
    <w:r w:rsidR="00FB2B6B" w:rsidRPr="00083D88">
      <w:rPr>
        <w:rStyle w:val="a7"/>
        <w:sz w:val="20"/>
      </w:rPr>
      <w:instrText xml:space="preserve">PAGE  </w:instrText>
    </w:r>
    <w:r w:rsidRPr="00083D88">
      <w:rPr>
        <w:rStyle w:val="a7"/>
        <w:sz w:val="20"/>
      </w:rPr>
      <w:fldChar w:fldCharType="separate"/>
    </w:r>
    <w:r w:rsidR="00DC33B0">
      <w:rPr>
        <w:rStyle w:val="a7"/>
        <w:noProof/>
        <w:sz w:val="20"/>
      </w:rPr>
      <w:t>187</w:t>
    </w:r>
    <w:r w:rsidRPr="00083D88">
      <w:rPr>
        <w:rStyle w:val="a7"/>
        <w:sz w:val="20"/>
      </w:rPr>
      <w:fldChar w:fldCharType="end"/>
    </w:r>
  </w:p>
  <w:p w:rsidR="00FB2B6B" w:rsidRPr="00FB22E2" w:rsidRDefault="00FB2B6B">
    <w:pPr>
      <w:pStyle w:val="a8"/>
      <w:ind w:right="36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1739"/>
    <w:multiLevelType w:val="singleLevel"/>
    <w:tmpl w:val="3B020BD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CAD71C3"/>
    <w:multiLevelType w:val="singleLevel"/>
    <w:tmpl w:val="23665B5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F471AFA"/>
    <w:multiLevelType w:val="singleLevel"/>
    <w:tmpl w:val="3D06A40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2A4769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1E96D6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61259D3"/>
    <w:multiLevelType w:val="singleLevel"/>
    <w:tmpl w:val="6490753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90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E6B"/>
    <w:rsid w:val="0000271F"/>
    <w:rsid w:val="00007637"/>
    <w:rsid w:val="0003033A"/>
    <w:rsid w:val="00040FB1"/>
    <w:rsid w:val="000642CD"/>
    <w:rsid w:val="0007079A"/>
    <w:rsid w:val="00083D88"/>
    <w:rsid w:val="0009225C"/>
    <w:rsid w:val="000932C6"/>
    <w:rsid w:val="00097909"/>
    <w:rsid w:val="000B058D"/>
    <w:rsid w:val="000B1B67"/>
    <w:rsid w:val="000B7779"/>
    <w:rsid w:val="000C19AE"/>
    <w:rsid w:val="000C70CC"/>
    <w:rsid w:val="000D4A64"/>
    <w:rsid w:val="000E0AD0"/>
    <w:rsid w:val="000E2B52"/>
    <w:rsid w:val="000E481D"/>
    <w:rsid w:val="000E4F27"/>
    <w:rsid w:val="000F77E0"/>
    <w:rsid w:val="00102D17"/>
    <w:rsid w:val="0012789F"/>
    <w:rsid w:val="00136B18"/>
    <w:rsid w:val="00153AC2"/>
    <w:rsid w:val="00162F21"/>
    <w:rsid w:val="00173407"/>
    <w:rsid w:val="00173698"/>
    <w:rsid w:val="001A5A0D"/>
    <w:rsid w:val="001D1054"/>
    <w:rsid w:val="00203143"/>
    <w:rsid w:val="00204410"/>
    <w:rsid w:val="00221252"/>
    <w:rsid w:val="00234328"/>
    <w:rsid w:val="00250248"/>
    <w:rsid w:val="00254374"/>
    <w:rsid w:val="00255FEC"/>
    <w:rsid w:val="00262E6B"/>
    <w:rsid w:val="002645BB"/>
    <w:rsid w:val="00265E0A"/>
    <w:rsid w:val="00266415"/>
    <w:rsid w:val="00286A63"/>
    <w:rsid w:val="002A2111"/>
    <w:rsid w:val="002C3EF3"/>
    <w:rsid w:val="002E3F9E"/>
    <w:rsid w:val="002F1385"/>
    <w:rsid w:val="002F4CAD"/>
    <w:rsid w:val="00300582"/>
    <w:rsid w:val="003052C3"/>
    <w:rsid w:val="003128AC"/>
    <w:rsid w:val="003214C7"/>
    <w:rsid w:val="00322870"/>
    <w:rsid w:val="00337D33"/>
    <w:rsid w:val="00340B49"/>
    <w:rsid w:val="00350970"/>
    <w:rsid w:val="00351796"/>
    <w:rsid w:val="00353BE7"/>
    <w:rsid w:val="00363678"/>
    <w:rsid w:val="00366415"/>
    <w:rsid w:val="0038165D"/>
    <w:rsid w:val="00395769"/>
    <w:rsid w:val="003959FA"/>
    <w:rsid w:val="00397020"/>
    <w:rsid w:val="003A4A22"/>
    <w:rsid w:val="003B58B0"/>
    <w:rsid w:val="003C33BD"/>
    <w:rsid w:val="003C4ED2"/>
    <w:rsid w:val="003F3114"/>
    <w:rsid w:val="003F6A51"/>
    <w:rsid w:val="00400E2B"/>
    <w:rsid w:val="0040708C"/>
    <w:rsid w:val="00416AFA"/>
    <w:rsid w:val="004255CD"/>
    <w:rsid w:val="004476DA"/>
    <w:rsid w:val="00447909"/>
    <w:rsid w:val="00467A69"/>
    <w:rsid w:val="00474B18"/>
    <w:rsid w:val="004831AD"/>
    <w:rsid w:val="004C17DD"/>
    <w:rsid w:val="004C1AB7"/>
    <w:rsid w:val="004D30CF"/>
    <w:rsid w:val="004D62EB"/>
    <w:rsid w:val="004F0FA7"/>
    <w:rsid w:val="004F1B4F"/>
    <w:rsid w:val="004F6C37"/>
    <w:rsid w:val="005054AA"/>
    <w:rsid w:val="00520B5B"/>
    <w:rsid w:val="005256FC"/>
    <w:rsid w:val="00560D0D"/>
    <w:rsid w:val="00565369"/>
    <w:rsid w:val="00565EF5"/>
    <w:rsid w:val="00571D77"/>
    <w:rsid w:val="005947CE"/>
    <w:rsid w:val="00597AF8"/>
    <w:rsid w:val="005A7F12"/>
    <w:rsid w:val="005B43ED"/>
    <w:rsid w:val="005B5EDE"/>
    <w:rsid w:val="005B75DF"/>
    <w:rsid w:val="005B77A1"/>
    <w:rsid w:val="005C47AE"/>
    <w:rsid w:val="005C7E5B"/>
    <w:rsid w:val="005E7474"/>
    <w:rsid w:val="005E75C1"/>
    <w:rsid w:val="005F0138"/>
    <w:rsid w:val="00600122"/>
    <w:rsid w:val="00606DE8"/>
    <w:rsid w:val="00635CE1"/>
    <w:rsid w:val="00637A8F"/>
    <w:rsid w:val="00637FD9"/>
    <w:rsid w:val="00643CA9"/>
    <w:rsid w:val="0065076D"/>
    <w:rsid w:val="00656DE9"/>
    <w:rsid w:val="0066157E"/>
    <w:rsid w:val="00686DF4"/>
    <w:rsid w:val="0068715A"/>
    <w:rsid w:val="00687287"/>
    <w:rsid w:val="00687649"/>
    <w:rsid w:val="006958B8"/>
    <w:rsid w:val="00697D5A"/>
    <w:rsid w:val="006A1CA5"/>
    <w:rsid w:val="006A1CAA"/>
    <w:rsid w:val="006A3665"/>
    <w:rsid w:val="006C0207"/>
    <w:rsid w:val="006C7135"/>
    <w:rsid w:val="00706067"/>
    <w:rsid w:val="0071337F"/>
    <w:rsid w:val="00733002"/>
    <w:rsid w:val="00735268"/>
    <w:rsid w:val="00737627"/>
    <w:rsid w:val="007669C8"/>
    <w:rsid w:val="00774966"/>
    <w:rsid w:val="00796FB4"/>
    <w:rsid w:val="007A39C8"/>
    <w:rsid w:val="007B02BD"/>
    <w:rsid w:val="007C299A"/>
    <w:rsid w:val="007C70F3"/>
    <w:rsid w:val="00805017"/>
    <w:rsid w:val="00815725"/>
    <w:rsid w:val="008214BD"/>
    <w:rsid w:val="00825248"/>
    <w:rsid w:val="00834DCA"/>
    <w:rsid w:val="00845B98"/>
    <w:rsid w:val="00853B20"/>
    <w:rsid w:val="00870028"/>
    <w:rsid w:val="0087014B"/>
    <w:rsid w:val="00870E8F"/>
    <w:rsid w:val="0087179A"/>
    <w:rsid w:val="00872E78"/>
    <w:rsid w:val="00894544"/>
    <w:rsid w:val="008A1A27"/>
    <w:rsid w:val="008C26CF"/>
    <w:rsid w:val="008D4036"/>
    <w:rsid w:val="008E27B8"/>
    <w:rsid w:val="008F1108"/>
    <w:rsid w:val="008F4F49"/>
    <w:rsid w:val="00914395"/>
    <w:rsid w:val="0092319D"/>
    <w:rsid w:val="0092333B"/>
    <w:rsid w:val="00927C5A"/>
    <w:rsid w:val="009344E2"/>
    <w:rsid w:val="00934D42"/>
    <w:rsid w:val="00945733"/>
    <w:rsid w:val="00987FF4"/>
    <w:rsid w:val="009911B9"/>
    <w:rsid w:val="00997242"/>
    <w:rsid w:val="009A1E4B"/>
    <w:rsid w:val="009A4DF4"/>
    <w:rsid w:val="009A5F90"/>
    <w:rsid w:val="009B1959"/>
    <w:rsid w:val="009B5115"/>
    <w:rsid w:val="009D5494"/>
    <w:rsid w:val="009D6D33"/>
    <w:rsid w:val="009E2571"/>
    <w:rsid w:val="009E3AFA"/>
    <w:rsid w:val="00A13701"/>
    <w:rsid w:val="00A155DF"/>
    <w:rsid w:val="00A2192A"/>
    <w:rsid w:val="00A34534"/>
    <w:rsid w:val="00A4427A"/>
    <w:rsid w:val="00A47DDA"/>
    <w:rsid w:val="00A81B3B"/>
    <w:rsid w:val="00A83AF7"/>
    <w:rsid w:val="00A87D63"/>
    <w:rsid w:val="00A97FD3"/>
    <w:rsid w:val="00AA7A44"/>
    <w:rsid w:val="00AC2070"/>
    <w:rsid w:val="00AC5E92"/>
    <w:rsid w:val="00AD52F7"/>
    <w:rsid w:val="00AD6FA7"/>
    <w:rsid w:val="00AE3D3B"/>
    <w:rsid w:val="00AF33EB"/>
    <w:rsid w:val="00B33313"/>
    <w:rsid w:val="00B51C36"/>
    <w:rsid w:val="00B6503D"/>
    <w:rsid w:val="00B712DC"/>
    <w:rsid w:val="00B951B1"/>
    <w:rsid w:val="00B97E10"/>
    <w:rsid w:val="00BA398C"/>
    <w:rsid w:val="00BA6D2E"/>
    <w:rsid w:val="00BD0E0A"/>
    <w:rsid w:val="00BD3ECF"/>
    <w:rsid w:val="00BE1BE9"/>
    <w:rsid w:val="00BE56DD"/>
    <w:rsid w:val="00BF33A8"/>
    <w:rsid w:val="00BF4306"/>
    <w:rsid w:val="00BF7B30"/>
    <w:rsid w:val="00C02682"/>
    <w:rsid w:val="00C17F02"/>
    <w:rsid w:val="00C31E11"/>
    <w:rsid w:val="00C4311F"/>
    <w:rsid w:val="00C46C5C"/>
    <w:rsid w:val="00C46CB1"/>
    <w:rsid w:val="00C5256C"/>
    <w:rsid w:val="00C5565D"/>
    <w:rsid w:val="00C60E72"/>
    <w:rsid w:val="00CC3DE8"/>
    <w:rsid w:val="00CC63A3"/>
    <w:rsid w:val="00CD2F53"/>
    <w:rsid w:val="00CD56E6"/>
    <w:rsid w:val="00CF7432"/>
    <w:rsid w:val="00CF7C9B"/>
    <w:rsid w:val="00D03A8A"/>
    <w:rsid w:val="00D25641"/>
    <w:rsid w:val="00D34079"/>
    <w:rsid w:val="00D66057"/>
    <w:rsid w:val="00D7264C"/>
    <w:rsid w:val="00D7395D"/>
    <w:rsid w:val="00D93662"/>
    <w:rsid w:val="00DB7A05"/>
    <w:rsid w:val="00DC02BB"/>
    <w:rsid w:val="00DC33B0"/>
    <w:rsid w:val="00DC3BA8"/>
    <w:rsid w:val="00DC5949"/>
    <w:rsid w:val="00E07E00"/>
    <w:rsid w:val="00E1716A"/>
    <w:rsid w:val="00E23B67"/>
    <w:rsid w:val="00E44BC3"/>
    <w:rsid w:val="00E5024F"/>
    <w:rsid w:val="00E52D27"/>
    <w:rsid w:val="00E571EB"/>
    <w:rsid w:val="00E81D46"/>
    <w:rsid w:val="00E83973"/>
    <w:rsid w:val="00E83D8B"/>
    <w:rsid w:val="00EC4095"/>
    <w:rsid w:val="00ED403B"/>
    <w:rsid w:val="00ED62F9"/>
    <w:rsid w:val="00EE392F"/>
    <w:rsid w:val="00EF3424"/>
    <w:rsid w:val="00F06923"/>
    <w:rsid w:val="00F27238"/>
    <w:rsid w:val="00F524AF"/>
    <w:rsid w:val="00F55E29"/>
    <w:rsid w:val="00F80B08"/>
    <w:rsid w:val="00F83C89"/>
    <w:rsid w:val="00FA4594"/>
    <w:rsid w:val="00FB22E2"/>
    <w:rsid w:val="00FB2B6B"/>
    <w:rsid w:val="00FD1D7D"/>
    <w:rsid w:val="00FE2568"/>
    <w:rsid w:val="00FE5326"/>
    <w:rsid w:val="00FF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71F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00271F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00271F"/>
    <w:pPr>
      <w:keepNext/>
      <w:ind w:left="851" w:right="707" w:firstLine="0"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00271F"/>
    <w:pPr>
      <w:keepNext/>
      <w:ind w:firstLine="0"/>
      <w:jc w:val="left"/>
      <w:outlineLvl w:val="2"/>
    </w:pPr>
    <w:rPr>
      <w:sz w:val="32"/>
    </w:rPr>
  </w:style>
  <w:style w:type="paragraph" w:styleId="4">
    <w:name w:val="heading 4"/>
    <w:basedOn w:val="a"/>
    <w:next w:val="a"/>
    <w:qFormat/>
    <w:rsid w:val="0000271F"/>
    <w:pPr>
      <w:keepNext/>
      <w:ind w:firstLine="0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271F"/>
    <w:pPr>
      <w:jc w:val="center"/>
    </w:pPr>
    <w:rPr>
      <w:b/>
      <w:sz w:val="32"/>
    </w:rPr>
  </w:style>
  <w:style w:type="paragraph" w:styleId="a5">
    <w:name w:val="Body Text Indent"/>
    <w:basedOn w:val="a"/>
    <w:rsid w:val="0000271F"/>
    <w:pPr>
      <w:jc w:val="center"/>
    </w:pPr>
    <w:rPr>
      <w:b/>
    </w:rPr>
  </w:style>
  <w:style w:type="paragraph" w:styleId="a6">
    <w:name w:val="Document Map"/>
    <w:basedOn w:val="a"/>
    <w:semiHidden/>
    <w:rsid w:val="0000271F"/>
    <w:pPr>
      <w:shd w:val="clear" w:color="auto" w:fill="000080"/>
    </w:pPr>
    <w:rPr>
      <w:rFonts w:ascii="Tahoma" w:hAnsi="Tahoma"/>
    </w:rPr>
  </w:style>
  <w:style w:type="paragraph" w:styleId="20">
    <w:name w:val="Body Text Indent 2"/>
    <w:basedOn w:val="a"/>
    <w:rsid w:val="0000271F"/>
  </w:style>
  <w:style w:type="character" w:styleId="a7">
    <w:name w:val="page number"/>
    <w:basedOn w:val="a0"/>
    <w:rsid w:val="0000271F"/>
  </w:style>
  <w:style w:type="paragraph" w:styleId="a8">
    <w:name w:val="header"/>
    <w:aliases w:val="ВерхКолонтитул"/>
    <w:basedOn w:val="a"/>
    <w:rsid w:val="0000271F"/>
    <w:pPr>
      <w:tabs>
        <w:tab w:val="center" w:pos="4153"/>
        <w:tab w:val="right" w:pos="8306"/>
      </w:tabs>
    </w:pPr>
  </w:style>
  <w:style w:type="paragraph" w:styleId="a9">
    <w:name w:val="Block Text"/>
    <w:basedOn w:val="a"/>
    <w:rsid w:val="0000271F"/>
    <w:pPr>
      <w:ind w:left="851" w:right="707" w:firstLine="0"/>
    </w:pPr>
    <w:rPr>
      <w:sz w:val="32"/>
    </w:rPr>
  </w:style>
  <w:style w:type="paragraph" w:styleId="aa">
    <w:name w:val="footer"/>
    <w:basedOn w:val="a"/>
    <w:rsid w:val="0000271F"/>
    <w:pPr>
      <w:tabs>
        <w:tab w:val="center" w:pos="4153"/>
        <w:tab w:val="right" w:pos="8306"/>
      </w:tabs>
    </w:pPr>
  </w:style>
  <w:style w:type="paragraph" w:styleId="ab">
    <w:name w:val="footnote text"/>
    <w:basedOn w:val="a"/>
    <w:semiHidden/>
    <w:rsid w:val="0000271F"/>
    <w:rPr>
      <w:sz w:val="20"/>
    </w:rPr>
  </w:style>
  <w:style w:type="character" w:styleId="ac">
    <w:name w:val="footnote reference"/>
    <w:basedOn w:val="a0"/>
    <w:semiHidden/>
    <w:rsid w:val="0000271F"/>
    <w:rPr>
      <w:vertAlign w:val="superscript"/>
    </w:rPr>
  </w:style>
  <w:style w:type="paragraph" w:styleId="ad">
    <w:name w:val="Body Text"/>
    <w:basedOn w:val="a"/>
    <w:rsid w:val="0000271F"/>
    <w:pPr>
      <w:ind w:firstLine="0"/>
      <w:jc w:val="left"/>
    </w:pPr>
  </w:style>
  <w:style w:type="paragraph" w:styleId="ae">
    <w:name w:val="Subtitle"/>
    <w:basedOn w:val="a"/>
    <w:qFormat/>
    <w:rsid w:val="0000271F"/>
    <w:pPr>
      <w:jc w:val="center"/>
      <w:outlineLvl w:val="0"/>
    </w:pPr>
    <w:rPr>
      <w:b/>
      <w:sz w:val="32"/>
    </w:rPr>
  </w:style>
  <w:style w:type="paragraph" w:styleId="21">
    <w:name w:val="Body Text 2"/>
    <w:basedOn w:val="a"/>
    <w:link w:val="22"/>
    <w:rsid w:val="002212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21252"/>
    <w:rPr>
      <w:sz w:val="28"/>
    </w:rPr>
  </w:style>
  <w:style w:type="paragraph" w:styleId="30">
    <w:name w:val="Body Text 3"/>
    <w:basedOn w:val="a"/>
    <w:link w:val="31"/>
    <w:rsid w:val="0022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221252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2F1385"/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86D00-CAD6-4982-801D-2BA938A99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ВНЕШНЕЭКОНОМИЧЕСКАЯ ДЕЯТЕЛЬНОСТЬ</vt:lpstr>
    </vt:vector>
  </TitlesOfParts>
  <Company>РосСтатАгенство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ВНЕШНЕЭКОНОМИЧЕСКАЯ ДЕЯТЕЛЬНОСТЬ</dc:title>
  <dc:subject/>
  <dc:creator>K34</dc:creator>
  <cp:keywords/>
  <cp:lastModifiedBy>k283</cp:lastModifiedBy>
  <cp:revision>20</cp:revision>
  <cp:lastPrinted>2015-09-28T09:43:00Z</cp:lastPrinted>
  <dcterms:created xsi:type="dcterms:W3CDTF">2015-09-08T03:33:00Z</dcterms:created>
  <dcterms:modified xsi:type="dcterms:W3CDTF">2015-11-05T04:17:00Z</dcterms:modified>
</cp:coreProperties>
</file>